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137" w:type="dxa"/>
        <w:tblLayout w:type="fixed"/>
        <w:tblLook w:val="04A0" w:firstRow="1" w:lastRow="0" w:firstColumn="1" w:lastColumn="0" w:noHBand="0" w:noVBand="1"/>
      </w:tblPr>
      <w:tblGrid>
        <w:gridCol w:w="9498"/>
      </w:tblGrid>
      <w:tr w:rsidR="00911820" w:rsidRPr="00566F1D" w:rsidTr="00911820">
        <w:trPr>
          <w:trHeight w:val="107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1820" w:rsidRPr="00911820" w:rsidRDefault="00911820" w:rsidP="0091182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Элементы управления техническими и социальными системами</w:t>
            </w:r>
          </w:p>
          <w:p w:rsidR="00911820" w:rsidRPr="00911820" w:rsidRDefault="00911820" w:rsidP="00911820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Мир профессий</w:t>
            </w: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 9 класс</w:t>
            </w:r>
          </w:p>
        </w:tc>
      </w:tr>
      <w:tr w:rsidR="00911820" w:rsidRPr="00566F1D" w:rsidTr="00911820">
        <w:trPr>
          <w:trHeight w:val="107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1820" w:rsidRPr="00911820" w:rsidRDefault="00911820" w:rsidP="009118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Современные технологии</w:t>
            </w:r>
          </w:p>
          <w:p w:rsidR="00911820" w:rsidRPr="00911820" w:rsidRDefault="00911820" w:rsidP="00911820">
            <w:pPr>
              <w:pStyle w:val="a4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Основы информационно-когнитивных технологий</w:t>
            </w: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 8 класс</w:t>
            </w:r>
          </w:p>
        </w:tc>
      </w:tr>
      <w:tr w:rsidR="00911820" w:rsidRPr="00566F1D" w:rsidTr="00911820">
        <w:trPr>
          <w:trHeight w:val="107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911820" w:rsidRPr="00911820" w:rsidRDefault="00911820" w:rsidP="0091182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Технологии и мир</w:t>
            </w:r>
          </w:p>
          <w:p w:rsidR="00911820" w:rsidRPr="00911820" w:rsidRDefault="00911820" w:rsidP="00911820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Технологии и искусство. </w:t>
            </w:r>
            <w:proofErr w:type="gramStart"/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Современная</w:t>
            </w:r>
            <w:proofErr w:type="gramEnd"/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 техносфера</w:t>
            </w: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 7 класс</w:t>
            </w:r>
          </w:p>
        </w:tc>
      </w:tr>
      <w:tr w:rsidR="00911820" w:rsidRPr="00566F1D" w:rsidTr="00911820">
        <w:trPr>
          <w:trHeight w:val="107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11820" w:rsidRPr="00911820" w:rsidRDefault="00911820" w:rsidP="00911820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Задачи и технологии их решения</w:t>
            </w:r>
          </w:p>
          <w:p w:rsidR="00911820" w:rsidRPr="00911820" w:rsidRDefault="00911820" w:rsidP="00911820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Основы проектирования</w:t>
            </w:r>
          </w:p>
          <w:p w:rsidR="00911820" w:rsidRPr="00911820" w:rsidRDefault="00911820" w:rsidP="00911820">
            <w:pPr>
              <w:pStyle w:val="a4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Технологии домашнего хозяйства</w:t>
            </w: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 6 класс</w:t>
            </w:r>
          </w:p>
        </w:tc>
      </w:tr>
      <w:tr w:rsidR="00911820" w:rsidRPr="00566F1D" w:rsidTr="00911820">
        <w:trPr>
          <w:trHeight w:val="1077"/>
        </w:trPr>
        <w:tc>
          <w:tcPr>
            <w:tcW w:w="949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:rsidR="00911820" w:rsidRPr="00911820" w:rsidRDefault="00911820" w:rsidP="00911820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Преобразовательная деятельность человека</w:t>
            </w:r>
          </w:p>
          <w:p w:rsidR="00911820" w:rsidRPr="00911820" w:rsidRDefault="00911820" w:rsidP="00911820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Liberation Serif" w:hAnsi="Liberation Serif"/>
                <w:sz w:val="32"/>
                <w:szCs w:val="24"/>
                <w:lang w:val="ru-RU"/>
              </w:rPr>
            </w:pP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Простейшие машины и механизмы</w:t>
            </w: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 xml:space="preserve"> 5 </w:t>
            </w:r>
            <w:r w:rsidRPr="00911820">
              <w:rPr>
                <w:rFonts w:ascii="Liberation Serif" w:hAnsi="Liberation Serif"/>
                <w:sz w:val="32"/>
                <w:szCs w:val="24"/>
                <w:lang w:val="ru-RU"/>
              </w:rPr>
              <w:t>класс</w:t>
            </w:r>
          </w:p>
        </w:tc>
      </w:tr>
    </w:tbl>
    <w:p w:rsidR="001D1288" w:rsidRDefault="001D1288">
      <w:pPr>
        <w:rPr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Pr="00566F1D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t>9 класс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ИНВАРИАНТНЫЕ МОДУЛИ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Модуль «Производство и технология»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 Элементы управления.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Общие принципы управления. Общая схема управления. Условия реализации общей схемы управления. Начала кибернетики.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Самоуправляемые системы. Устойчивость систем управления. Виды равновесия. Устойчивость технических систем.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</w:t>
      </w:r>
      <w:proofErr w:type="gramStart"/>
      <w:r w:rsidRPr="00566F1D">
        <w:rPr>
          <w:rFonts w:ascii="Liberation Serif" w:hAnsi="Liberation Serif"/>
          <w:b/>
          <w:bCs/>
          <w:color w:val="000000"/>
        </w:rPr>
        <w:t xml:space="preserve"> .</w:t>
      </w:r>
      <w:proofErr w:type="gramEnd"/>
      <w:r w:rsidRPr="00566F1D">
        <w:rPr>
          <w:rFonts w:ascii="Liberation Serif" w:hAnsi="Liberation Serif"/>
          <w:b/>
          <w:bCs/>
          <w:color w:val="000000"/>
        </w:rPr>
        <w:t>  Мир профессий.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Профессии предметной области «Природа». Профессии предметной области «Техника». Профессии предметной области «Знак». Профессии предметной области «Человек».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Профессии предметной области «Художественный образ».</w:t>
      </w:r>
    </w:p>
    <w:p w:rsidR="00911820" w:rsidRDefault="00911820">
      <w:pPr>
        <w:spacing w:after="160" w:line="259" w:lineRule="auto"/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  <w:br w:type="page"/>
      </w:r>
    </w:p>
    <w:p w:rsidR="00911820" w:rsidRPr="00566F1D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lastRenderedPageBreak/>
        <w:t>5 класс</w:t>
      </w:r>
    </w:p>
    <w:p w:rsidR="00911820" w:rsidRPr="00566F1D" w:rsidRDefault="00911820" w:rsidP="00911820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t>ИНВАРИАНТНЫЕ МОДУЛИ</w:t>
      </w:r>
    </w:p>
    <w:p w:rsidR="00911820" w:rsidRPr="00566F1D" w:rsidRDefault="00911820" w:rsidP="00911820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t xml:space="preserve">Модуль «Производство и технология» </w:t>
      </w:r>
    </w:p>
    <w:p w:rsidR="00911820" w:rsidRPr="00566F1D" w:rsidRDefault="00911820" w:rsidP="00911820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t>Раздел. Преобразовательная деятельность человека.</w:t>
      </w:r>
    </w:p>
    <w:p w:rsidR="00911820" w:rsidRPr="00566F1D" w:rsidRDefault="00911820" w:rsidP="00911820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lang w:val="ru-RU"/>
        </w:rPr>
      </w:pPr>
      <w:r w:rsidRPr="00566F1D">
        <w:rPr>
          <w:rFonts w:ascii="Liberation Serif" w:hAnsi="Liberation Serif"/>
          <w:sz w:val="24"/>
          <w:szCs w:val="24"/>
          <w:lang w:val="ru-RU"/>
        </w:rPr>
        <w:t>Технологии вокруг нас. Алгоритмы и начала технологии. Возможность формального исполнения алгоритма. Робот как исполнитель алгоритма. Робот как механизм.</w:t>
      </w:r>
    </w:p>
    <w:p w:rsidR="00911820" w:rsidRPr="00566F1D" w:rsidRDefault="00911820" w:rsidP="00911820">
      <w:pPr>
        <w:spacing w:after="0" w:line="240" w:lineRule="auto"/>
        <w:ind w:firstLine="709"/>
        <w:jc w:val="both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t>Раздел. Простейшие машины и механизмы.</w:t>
      </w:r>
    </w:p>
    <w:p w:rsidR="00911820" w:rsidRPr="00566F1D" w:rsidRDefault="00911820" w:rsidP="00911820">
      <w:pPr>
        <w:spacing w:after="0" w:line="240" w:lineRule="auto"/>
        <w:ind w:firstLine="709"/>
        <w:jc w:val="both"/>
        <w:rPr>
          <w:rFonts w:ascii="Liberation Serif" w:hAnsi="Liberation Serif"/>
          <w:sz w:val="24"/>
          <w:szCs w:val="24"/>
          <w:lang w:val="ru-RU"/>
        </w:rPr>
      </w:pPr>
      <w:r w:rsidRPr="00566F1D">
        <w:rPr>
          <w:rFonts w:ascii="Liberation Serif" w:hAnsi="Liberation Serif"/>
          <w:sz w:val="24"/>
          <w:szCs w:val="24"/>
          <w:lang w:val="ru-RU"/>
        </w:rPr>
        <w:t>Двигатели машин. Виды двигателей. Передаточные механизмы. Виды и характеристики передаточных механизмов. Механические передачи. Обратная связь. Механические конструкторы. Робототехнические конструкторы. Простые механические модели. Простые управляемые модели.</w:t>
      </w: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</w:p>
    <w:p w:rsidR="00911820" w:rsidRPr="00566F1D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t>6 класс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ИНВАРИАНТНЫЕ МОДУЛИ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Модуль «Производство и технология»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 Задачи и технологии их решения.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Технология решения производственных задач в информационной среде как важнейшая технология 4-й промышленной революции.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Чтение описаний, чертежей, технологических карт.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Обозначения: знаки и символы. Интерпретация знаков и знаковых систем. Формулировка задачи с использованием знаков и символов.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Информационное обеспечение решения задачи. Работа с «большими данными». Извлечение информации из массива данных.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Исследование задачи и её решений.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Представление полученных результатов.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 Основы проектной деятельности.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Понятие проекта. Проект и алгоритм. Проект и технология. Виды проектов. Творческие проекты. Исследовательские проекты. Паспорт проекта. Этапы проектной деятельности. Инструменты работы над проектом. Компьютерная поддержка проектной деятельности.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 Технология домашнего хозяйства</w:t>
      </w:r>
      <w:r w:rsidRPr="00566F1D">
        <w:rPr>
          <w:rFonts w:ascii="Liberation Serif" w:hAnsi="Liberation Serif"/>
          <w:color w:val="000000"/>
        </w:rPr>
        <w:t>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Порядок и хаос как фундаментальные характеристики окружающего мира.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Порядок в доме. Порядок на рабочем месте.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Создание интерьера квартиры с помощью компьютерных программ.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Электропроводка. Бытовые электрические приборы. Техника безопасности при работе с электричеством.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Кухня. Мебель и бытовая техника, которая используется на кухне. Кулинария. Основы здорового питания. Основы безопасности при работе на кухне.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Швейное производство. Текстильное производство. Оборудование, инструменты, приспособления. Технологии изготовления изделий из текстильных материалов. Декоративно-прикладное творчество. Технологии художественной обработки текстильных материалов.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 Мир профессий.</w:t>
      </w:r>
    </w:p>
    <w:p w:rsidR="00911820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Какие бывают профессии. Как выбрать профессию.</w:t>
      </w:r>
    </w:p>
    <w:p w:rsidR="00911820" w:rsidRDefault="00911820">
      <w:pPr>
        <w:spacing w:after="160" w:line="259" w:lineRule="auto"/>
        <w:rPr>
          <w:rFonts w:ascii="Liberation Serif" w:hAnsi="Liberation Serif"/>
          <w:b/>
          <w:sz w:val="24"/>
          <w:szCs w:val="24"/>
          <w:lang w:val="ru-RU"/>
        </w:rPr>
      </w:pPr>
      <w:r>
        <w:rPr>
          <w:rFonts w:ascii="Liberation Serif" w:hAnsi="Liberation Serif"/>
          <w:b/>
          <w:sz w:val="24"/>
          <w:szCs w:val="24"/>
          <w:lang w:val="ru-RU"/>
        </w:rPr>
        <w:br w:type="page"/>
      </w:r>
    </w:p>
    <w:p w:rsidR="00911820" w:rsidRPr="00566F1D" w:rsidRDefault="00911820" w:rsidP="00911820">
      <w:pPr>
        <w:spacing w:after="0" w:line="240" w:lineRule="auto"/>
        <w:ind w:firstLine="709"/>
        <w:rPr>
          <w:rFonts w:ascii="Liberation Serif" w:hAnsi="Liberation Serif"/>
          <w:b/>
          <w:sz w:val="24"/>
          <w:szCs w:val="24"/>
          <w:lang w:val="ru-RU"/>
        </w:rPr>
      </w:pPr>
      <w:r w:rsidRPr="00566F1D">
        <w:rPr>
          <w:rFonts w:ascii="Liberation Serif" w:hAnsi="Liberation Serif"/>
          <w:b/>
          <w:sz w:val="24"/>
          <w:szCs w:val="24"/>
          <w:lang w:val="ru-RU"/>
        </w:rPr>
        <w:lastRenderedPageBreak/>
        <w:t>7 класс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ИНВАРИАНТНЫЕ МОДУЛИ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Модуль «Производство и технология»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 Технологии и искусство.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Эстетическая ценность результатов труда. Промышленная эстетика. Примеры промышленных изделий с высокими эстетическими свойствами. Понятие дизайна.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Эстетика в быту. Эстетика и экология жилища.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Народные ремёсла. Народные ремёсла и промыслы России.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 Технологии и мир. Современная техносфера.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Материя, энергия, информация — основные составляющие современной научной картины мира и объекты преобразовательной деятельности. Создание технологий как основная задача современной науки. История развития технологий.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Понятие высокотехнологичных отраслей. «Высокие технологии» двойного назначения.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proofErr w:type="spellStart"/>
      <w:r w:rsidRPr="00566F1D">
        <w:rPr>
          <w:rFonts w:ascii="Liberation Serif" w:hAnsi="Liberation Serif"/>
          <w:color w:val="000000"/>
        </w:rPr>
        <w:t>Рециклинг</w:t>
      </w:r>
      <w:proofErr w:type="spellEnd"/>
      <w:r w:rsidRPr="00566F1D">
        <w:rPr>
          <w:rFonts w:ascii="Liberation Serif" w:hAnsi="Liberation Serif"/>
          <w:color w:val="000000"/>
        </w:rPr>
        <w:t>-технологии. Разработка и внедрение технологий многократного использования материалов, создание новых материалов из промышленных отходов, а также технологий безотходного производства.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Ресурсы, технологии и общество. Глобальные технологические проекты.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 xml:space="preserve">Современная техносфера. Проблема взаимодействия природы и </w:t>
      </w:r>
      <w:proofErr w:type="spellStart"/>
      <w:r w:rsidRPr="00566F1D">
        <w:rPr>
          <w:rFonts w:ascii="Liberation Serif" w:hAnsi="Liberation Serif"/>
          <w:color w:val="000000"/>
        </w:rPr>
        <w:t>техносферы</w:t>
      </w:r>
      <w:proofErr w:type="spellEnd"/>
      <w:r w:rsidRPr="00566F1D">
        <w:rPr>
          <w:rFonts w:ascii="Liberation Serif" w:hAnsi="Liberation Serif"/>
          <w:color w:val="000000"/>
        </w:rPr>
        <w:t>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Современный транспорт и перспективы его развития.</w:t>
      </w:r>
    </w:p>
    <w:p w:rsidR="00911820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hAnsi="Liberation Serif"/>
          <w:color w:val="000000"/>
          <w:lang w:val="ru-RU"/>
        </w:rPr>
      </w:pPr>
      <w:r w:rsidRPr="00911820">
        <w:rPr>
          <w:rFonts w:ascii="Liberation Serif" w:hAnsi="Liberation Serif"/>
          <w:color w:val="000000"/>
          <w:lang w:val="ru-RU"/>
        </w:rPr>
        <w:t xml:space="preserve"> </w:t>
      </w:r>
    </w:p>
    <w:p w:rsidR="00911820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hAnsi="Liberation Serif"/>
          <w:color w:val="000000"/>
          <w:lang w:val="ru-RU"/>
        </w:rPr>
      </w:pPr>
    </w:p>
    <w:p w:rsidR="00911820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hAnsi="Liberation Serif"/>
          <w:color w:val="000000"/>
          <w:lang w:val="ru-RU"/>
        </w:rPr>
      </w:pPr>
    </w:p>
    <w:p w:rsidR="00911820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hAnsi="Liberation Serif"/>
          <w:color w:val="000000"/>
          <w:lang w:val="ru-RU"/>
        </w:rPr>
      </w:pPr>
    </w:p>
    <w:p w:rsidR="00911820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hAnsi="Liberation Serif"/>
          <w:color w:val="000000"/>
          <w:lang w:val="ru-RU"/>
        </w:rPr>
      </w:pPr>
    </w:p>
    <w:p w:rsidR="00911820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hAnsi="Liberation Serif"/>
          <w:color w:val="000000"/>
          <w:lang w:val="ru-RU"/>
        </w:rPr>
      </w:pPr>
    </w:p>
    <w:p w:rsidR="00911820" w:rsidRPr="00566F1D" w:rsidRDefault="00911820" w:rsidP="00911820">
      <w:pPr>
        <w:autoSpaceDE w:val="0"/>
        <w:autoSpaceDN w:val="0"/>
        <w:spacing w:after="0" w:line="240" w:lineRule="auto"/>
        <w:ind w:firstLine="709"/>
        <w:rPr>
          <w:rFonts w:ascii="Liberation Serif" w:eastAsia="Times New Roman" w:hAnsi="Liberation Serif"/>
          <w:b/>
          <w:color w:val="000000"/>
          <w:sz w:val="24"/>
          <w:szCs w:val="24"/>
          <w:lang w:val="ru-RU"/>
        </w:rPr>
      </w:pPr>
      <w:r w:rsidRPr="00566F1D">
        <w:rPr>
          <w:rFonts w:ascii="Liberation Serif" w:eastAsia="Times New Roman" w:hAnsi="Liberation Serif"/>
          <w:b/>
          <w:color w:val="000000"/>
          <w:sz w:val="24"/>
          <w:szCs w:val="24"/>
          <w:lang w:val="ru-RU"/>
        </w:rPr>
        <w:t>8 класс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ИНВАРИАНТНЫЕ МОДУЛИ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Модуль «Производство и технология»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b/>
          <w:bCs/>
          <w:color w:val="000000"/>
        </w:rPr>
        <w:t>Раздел. Современные технологии.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 xml:space="preserve">Биотехнологии. Лазерные технологии. Космические технологии. Представления о </w:t>
      </w:r>
      <w:proofErr w:type="spellStart"/>
      <w:r w:rsidRPr="00566F1D">
        <w:rPr>
          <w:rFonts w:ascii="Liberation Serif" w:hAnsi="Liberation Serif"/>
          <w:color w:val="000000"/>
        </w:rPr>
        <w:t>нанотехнологиях</w:t>
      </w:r>
      <w:proofErr w:type="spellEnd"/>
      <w:r w:rsidRPr="00566F1D">
        <w:rPr>
          <w:rFonts w:ascii="Liberation Serif" w:hAnsi="Liberation Serif"/>
          <w:color w:val="000000"/>
        </w:rPr>
        <w:t>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Технологии 4-й промышленной революции: интернет вещей, дополненная реальность, интеллектуальные технологии, облачные технологии, большие данные, аддитивные технологии и др.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 xml:space="preserve">Биотехнологии в решении экологических проблем. Очистка сточных вод. Биоэнергетика. </w:t>
      </w:r>
      <w:proofErr w:type="spellStart"/>
      <w:r w:rsidRPr="00566F1D">
        <w:rPr>
          <w:rFonts w:ascii="Liberation Serif" w:hAnsi="Liberation Serif"/>
          <w:color w:val="000000"/>
        </w:rPr>
        <w:t>Биометаногенез</w:t>
      </w:r>
      <w:proofErr w:type="spellEnd"/>
      <w:r w:rsidRPr="00566F1D">
        <w:rPr>
          <w:rFonts w:ascii="Liberation Serif" w:hAnsi="Liberation Serif"/>
          <w:color w:val="000000"/>
        </w:rPr>
        <w:t xml:space="preserve">. Проект «Геном человека» и его значение для анализа и предотвращения наследственных болезней. </w:t>
      </w:r>
      <w:proofErr w:type="gramStart"/>
      <w:r w:rsidRPr="00566F1D">
        <w:rPr>
          <w:rFonts w:ascii="Liberation Serif" w:hAnsi="Liberation Serif"/>
          <w:color w:val="000000"/>
        </w:rPr>
        <w:t>Генеалогический метод</w:t>
      </w:r>
      <w:proofErr w:type="gramEnd"/>
      <w:r w:rsidRPr="00566F1D">
        <w:rPr>
          <w:rFonts w:ascii="Liberation Serif" w:hAnsi="Liberation Serif"/>
          <w:color w:val="000000"/>
        </w:rPr>
        <w:t xml:space="preserve"> изучения наследственности человека. Человек и мир микробов. Болезне</w:t>
      </w:r>
      <w:r w:rsidRPr="00566F1D">
        <w:rPr>
          <w:rFonts w:ascii="Liberation Serif" w:hAnsi="Liberation Serif"/>
          <w:color w:val="000000"/>
        </w:rPr>
        <w:softHyphen/>
        <w:t>творные микробы и прививки. Биодатчики. Микробиологическая технология.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Сферы применения современных технологий.</w:t>
      </w:r>
    </w:p>
    <w:p w:rsidR="00911820" w:rsidRPr="00566F1D" w:rsidRDefault="000A51EB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>
        <w:rPr>
          <w:rFonts w:ascii="Liberation Serif" w:hAnsi="Liberation Serif"/>
          <w:b/>
          <w:bCs/>
          <w:color w:val="000000"/>
        </w:rPr>
        <w:t>Раздел</w:t>
      </w:r>
      <w:r w:rsidR="00911820" w:rsidRPr="00566F1D">
        <w:rPr>
          <w:rFonts w:ascii="Liberation Serif" w:hAnsi="Liberation Serif"/>
          <w:b/>
          <w:bCs/>
          <w:color w:val="000000"/>
        </w:rPr>
        <w:t>.  Основы информационно-когнитивных технологий.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Знание как фундаментальная производственная и экономическая категория.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Информационно-когнитивные технологии как технологии формирования знаний. Данные, информация, знание как объекты информационно-когнитивных технологий.</w:t>
      </w:r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  <w:r w:rsidRPr="00566F1D">
        <w:rPr>
          <w:rFonts w:ascii="Liberation Serif" w:hAnsi="Liberation Serif"/>
          <w:color w:val="000000"/>
        </w:rPr>
        <w:t>Формализация и моделирование — основные инструменты познания окружающего мира.</w:t>
      </w:r>
    </w:p>
    <w:p w:rsidR="00911820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</w:p>
    <w:p w:rsidR="00911820" w:rsidRDefault="00911820">
      <w:pPr>
        <w:spacing w:after="160" w:line="259" w:lineRule="auto"/>
        <w:rPr>
          <w:rFonts w:ascii="Liberation Serif" w:hAnsi="Liberation Serif"/>
          <w:b/>
          <w:sz w:val="24"/>
          <w:szCs w:val="24"/>
          <w:lang w:val="ru-RU"/>
        </w:rPr>
      </w:pPr>
      <w:bookmarkStart w:id="0" w:name="_GoBack"/>
      <w:bookmarkEnd w:id="0"/>
    </w:p>
    <w:p w:rsidR="00911820" w:rsidRPr="00566F1D" w:rsidRDefault="00911820" w:rsidP="00911820">
      <w:pPr>
        <w:pStyle w:val="a3"/>
        <w:spacing w:before="0" w:beforeAutospacing="0" w:after="0" w:afterAutospacing="0"/>
        <w:ind w:firstLine="709"/>
        <w:jc w:val="both"/>
        <w:rPr>
          <w:rFonts w:ascii="Liberation Serif" w:hAnsi="Liberation Serif"/>
          <w:color w:val="000000"/>
        </w:rPr>
      </w:pPr>
    </w:p>
    <w:p w:rsidR="00911820" w:rsidRPr="00911820" w:rsidRDefault="00911820">
      <w:pPr>
        <w:rPr>
          <w:lang w:val="ru-RU"/>
        </w:rPr>
      </w:pPr>
    </w:p>
    <w:sectPr w:rsidR="00911820" w:rsidRPr="009118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816AAE"/>
    <w:multiLevelType w:val="hybridMultilevel"/>
    <w:tmpl w:val="13CE2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D4A92"/>
    <w:multiLevelType w:val="hybridMultilevel"/>
    <w:tmpl w:val="13CE2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40595D"/>
    <w:multiLevelType w:val="hybridMultilevel"/>
    <w:tmpl w:val="13CE2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572C4F"/>
    <w:multiLevelType w:val="hybridMultilevel"/>
    <w:tmpl w:val="13CE2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A17CA1"/>
    <w:multiLevelType w:val="hybridMultilevel"/>
    <w:tmpl w:val="13CE2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820"/>
    <w:rsid w:val="000A51EB"/>
    <w:rsid w:val="001D1288"/>
    <w:rsid w:val="005D0939"/>
    <w:rsid w:val="00911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820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1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11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820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820"/>
    <w:pPr>
      <w:spacing w:after="200" w:line="276" w:lineRule="auto"/>
    </w:pPr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11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basedOn w:val="a"/>
    <w:uiPriority w:val="34"/>
    <w:qFormat/>
    <w:rsid w:val="0091182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11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182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cp:lastPrinted>2022-10-31T17:06:00Z</cp:lastPrinted>
  <dcterms:created xsi:type="dcterms:W3CDTF">2022-10-31T16:56:00Z</dcterms:created>
  <dcterms:modified xsi:type="dcterms:W3CDTF">2022-10-31T19:59:00Z</dcterms:modified>
</cp:coreProperties>
</file>